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548" w:rsidRPr="002645AD" w:rsidRDefault="00341F22">
      <w:pPr>
        <w:pStyle w:val="20"/>
        <w:shd w:val="clear" w:color="auto" w:fill="auto"/>
        <w:rPr>
          <w:color w:val="auto"/>
        </w:rPr>
      </w:pPr>
      <w:r w:rsidRPr="002645AD">
        <w:rPr>
          <w:color w:val="auto"/>
        </w:rPr>
        <w:t>Приложение № 8</w:t>
      </w:r>
    </w:p>
    <w:p w:rsidR="00600548" w:rsidRPr="002645AD" w:rsidRDefault="00341F22">
      <w:pPr>
        <w:pStyle w:val="20"/>
        <w:shd w:val="clear" w:color="auto" w:fill="auto"/>
        <w:spacing w:after="473"/>
        <w:ind w:left="4300"/>
        <w:rPr>
          <w:color w:val="auto"/>
        </w:rPr>
      </w:pPr>
      <w:r w:rsidRPr="002645AD">
        <w:rPr>
          <w:color w:val="auto"/>
        </w:rPr>
        <w:t xml:space="preserve">к </w:t>
      </w:r>
      <w:r w:rsidR="00F07592" w:rsidRPr="002645AD">
        <w:rPr>
          <w:color w:val="auto"/>
        </w:rPr>
        <w:t>П</w:t>
      </w:r>
      <w:r w:rsidRPr="002645AD">
        <w:rPr>
          <w:color w:val="auto"/>
        </w:rPr>
        <w:t xml:space="preserve">оложению о закупке </w:t>
      </w:r>
    </w:p>
    <w:p w:rsidR="002645AD" w:rsidRPr="002645AD" w:rsidRDefault="002645AD" w:rsidP="002645A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2645AD" w:rsidRPr="002645AD" w:rsidRDefault="002645AD" w:rsidP="002645A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по составлению проекта договора на оказание услуг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Настоящие рекомендации содержат порядок составления проекта договора на оказание услуг (далее - Договор).</w:t>
      </w:r>
    </w:p>
    <w:p w:rsidR="002645AD" w:rsidRPr="005F2E2B" w:rsidRDefault="005F2E2B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2E2B">
        <w:rPr>
          <w:rFonts w:ascii="Times New Roman" w:hAnsi="Times New Roman" w:cs="Times New Roman"/>
          <w:sz w:val="24"/>
          <w:szCs w:val="24"/>
        </w:rPr>
        <w:t>Общие положения» изложить в следующей редакции: «Договор должен быть использован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(далее - документация о закупке).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При составлении Договора содержание всех разделов Договора является неизменяемым, если иное не предусмотрено настоящими рекомендациями.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тех положениях Типового договора, где предусмотрены варианты, необходимо выбрать соответствующий вариант. Выбор варианта не является изменением Типового договора.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Разделы Типового договора при составлении договора могут быть дополнены при условии, что Договор будет соответствовать требованиям законодательства Российской Федерации.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скобках - словами), иные данные).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Также необходимо учитывать следующие разъяснения и указания по отдельным разделам и пунктам Типового договора.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Преамбула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преамбуле Договора указывается, в частности: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отношении Сторон: полное наименование, фамилия, имя, отчество (при наличии) уполномоченного представителя, сведения о документе, на основании которого уполномочен действовать представитель;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ссылка на процедуру закупки как основание для заключения Договора, включая указание на название и иные реквизиты документа, которым оформляются результаты закупки.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1. "Предмет Договора"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1.1.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Вместо прочерка вносится наименование оказываемых Услуг.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2. "Цена Договора и порядок расчетов"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2.1.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Вместо прочерка вносятся общая стоимость всех оказываемых Услуг по Договору в рублях, включая затраты, издержки и иные расходы Исполнителя, связанные с исполнением Договора, а </w:t>
      </w:r>
      <w:r w:rsidRPr="002645AD">
        <w:rPr>
          <w:rFonts w:ascii="Times New Roman" w:hAnsi="Times New Roman" w:cs="Times New Roman"/>
          <w:sz w:val="24"/>
          <w:szCs w:val="24"/>
        </w:rPr>
        <w:lastRenderedPageBreak/>
        <w:t>также сумма НДС.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Указывается применимая в конкретном случае ставка НДС (0%, 10%, 18%), и выделяется сумма налога в рублях.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предметом закупки являются Услуги, по которым налогообложение в соответствии со статьей 164 Налогового кодекса Российской Федерации производится по налоговой ставке 0 (ноль) процентов, то в Договоре цена указывается следующим образом: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- 0 (ноль) процентов.".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предметом закупки являются Услуги, по которым налогообложение в соответствии со статьей 149 Налогового кодекса Российской Федерации не производится (освобождены от налогообложения), в Договоре цена указывается следующим образом: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не облагается.".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В варианте указания цены Договора без НДС, в формулировке "НДС не облагается", на месте прочерка указывается основание освобождения налогоплательщика от уплаты НДС, предусмотренное Налоговым кодексом Российской Федерации. </w:t>
      </w:r>
      <w:proofErr w:type="gramStart"/>
      <w:r w:rsidRPr="002645AD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2645AD">
        <w:rPr>
          <w:rFonts w:ascii="Times New Roman" w:hAnsi="Times New Roman" w:cs="Times New Roman"/>
          <w:sz w:val="24"/>
          <w:szCs w:val="24"/>
        </w:rPr>
        <w:t>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не облагается на основании применения Исполнителем упрощенной системы налогообложения, в соответствии с частью 2 статьи 346.11 Налогового кодекса Российской Федерации.".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 если Договор заключается с 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2.2.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Вместо прочерка указываются расходы, связанные с исполнением Исполнителем своих обязательств по Договору.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При заключении и исполнении Договора изменение его условий не допускается, за исключением случаев, предусмотренных Договором.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2.4.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 если Заказчик принимает решение об установлении авансового платежа, пункт 2.4 Договора излагается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"Вариант I. Оплата единовременным платежом с авансом: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2.4. Заказчик производит выплату авансового платежа Исполнителю на расчетный счет, указанный в Договоре, в размере 100% (ста процентов) от цены Договора в течение ________ (____) рабочих дней со дня заключения Договора.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Обязательство Заказчика по внесению авансового платежа, предусмотренное настоящим пунктом Договора, считается исполненным с момента списания денежных средств в размере, указанном в настоящем пункте, с лицевого счета Заказчика, указанного в Договоре.".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lastRenderedPageBreak/>
        <w:t>Вариант II. Оплата с авансом: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2.4. Оплата по Договору производится в следующем порядке: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2.4.1. Заказчик производит выплату авансового платежа Исполнителю, на расчетный счет, указанный в Договоре, в размере _____% (_____ процентов) от цены Договора в течение ________ (____) рабочих дней со дня заключения Договора.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2.4.2. Окончательный расчет по Договору производится Заказчиком на расчетный счет Исполнителя, указанный в Договоре, в срок не более _______ (______________) _________ дней с даты подписания Заказчиком акта приемки оказанных услуг, </w:t>
      </w:r>
      <w:r w:rsidRPr="005F2E2B">
        <w:rPr>
          <w:rFonts w:ascii="Times New Roman" w:hAnsi="Times New Roman" w:cs="Times New Roman"/>
          <w:sz w:val="24"/>
          <w:szCs w:val="24"/>
        </w:rPr>
        <w:t xml:space="preserve">оформленного по </w:t>
      </w:r>
      <w:r w:rsidR="005F2E2B" w:rsidRPr="005F2E2B">
        <w:rPr>
          <w:rFonts w:ascii="Times New Roman" w:hAnsi="Times New Roman" w:cs="Times New Roman"/>
          <w:sz w:val="24"/>
          <w:szCs w:val="24"/>
        </w:rPr>
        <w:t>форме ______________</w:t>
      </w:r>
      <w:r w:rsidRPr="005F2E2B">
        <w:rPr>
          <w:rFonts w:ascii="Times New Roman" w:hAnsi="Times New Roman" w:cs="Times New Roman"/>
          <w:sz w:val="24"/>
          <w:szCs w:val="24"/>
        </w:rPr>
        <w:t>. Оплата производится Заказчиком на основании представленных Исполнителем счета, счета-</w:t>
      </w:r>
      <w:bookmarkStart w:id="0" w:name="_GoBack"/>
      <w:r w:rsidRPr="005F2E2B">
        <w:rPr>
          <w:rFonts w:ascii="Times New Roman" w:hAnsi="Times New Roman" w:cs="Times New Roman"/>
          <w:sz w:val="24"/>
          <w:szCs w:val="24"/>
        </w:rPr>
        <w:t>фактур</w:t>
      </w:r>
      <w:bookmarkEnd w:id="0"/>
      <w:r w:rsidRPr="005F2E2B">
        <w:rPr>
          <w:rFonts w:ascii="Times New Roman" w:hAnsi="Times New Roman" w:cs="Times New Roman"/>
          <w:sz w:val="24"/>
          <w:szCs w:val="24"/>
        </w:rPr>
        <w:t>ы</w:t>
      </w:r>
      <w:r w:rsidR="005A64AD">
        <w:rPr>
          <w:rFonts w:ascii="Times New Roman" w:hAnsi="Times New Roman" w:cs="Times New Roman"/>
          <w:sz w:val="24"/>
          <w:szCs w:val="24"/>
        </w:rPr>
        <w:t xml:space="preserve"> </w:t>
      </w:r>
      <w:r w:rsidR="005A64AD" w:rsidRPr="005F1778">
        <w:rPr>
          <w:rFonts w:ascii="Times New Roman" w:hAnsi="Times New Roman" w:cs="Times New Roman"/>
          <w:sz w:val="24"/>
          <w:szCs w:val="24"/>
          <w:lang w:eastAsia="en-US"/>
        </w:rPr>
        <w:t>(в случае, если Подрядчик является плательщиком НДС)</w:t>
      </w:r>
      <w:r w:rsidRPr="005F2E2B">
        <w:rPr>
          <w:rFonts w:ascii="Times New Roman" w:hAnsi="Times New Roman" w:cs="Times New Roman"/>
          <w:sz w:val="24"/>
          <w:szCs w:val="24"/>
        </w:rPr>
        <w:t xml:space="preserve"> и при отсутствии у Заказчика претензий по объему</w:t>
      </w:r>
      <w:r w:rsidRPr="002645AD">
        <w:rPr>
          <w:rFonts w:ascii="Times New Roman" w:hAnsi="Times New Roman" w:cs="Times New Roman"/>
          <w:sz w:val="24"/>
          <w:szCs w:val="24"/>
        </w:rPr>
        <w:t xml:space="preserve"> и качеству оказанных Услуг.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Обязательства Заказчика по оплате считаются исполненными с момента списания денежных средств в размере, установленном Договором, с лицевого счета Заказчика. За дальнейшее прохождение денежных средств Заказчик ответственности не несет.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Вариант III. Оплата по этапам с авансом: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2.4. Оплата по Договору производится в следующем порядке: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2.4.1. Заказчик производит выплату авансового платежа Исполнителю на расчетный счет, указанный в Договоре, в размере _____% (_____ процентов) от цены Договора в течение ________ (____) рабочих дней со дня заключения Договора.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2.4.2. Оплата оказанных по Договору Услуг осуществляется Заказчиком на расчетный счет Исполнителя, указанный в Договоре, поэтапно. Оплата отдельного этапа исполнения Договора производится Заказчиком на расчетный счет Подрядчика, указанный в Договоре, в срок не более _______ (______________) </w:t>
      </w:r>
      <w:r w:rsidRPr="005F2E2B">
        <w:rPr>
          <w:rFonts w:ascii="Times New Roman" w:hAnsi="Times New Roman" w:cs="Times New Roman"/>
          <w:sz w:val="24"/>
          <w:szCs w:val="24"/>
        </w:rPr>
        <w:t xml:space="preserve">_________ дней с даты подписания Заказчиком акта приемки оказанных услуг, оформленного по </w:t>
      </w:r>
      <w:r w:rsidR="005F2E2B" w:rsidRPr="005F2E2B">
        <w:rPr>
          <w:rFonts w:ascii="Times New Roman" w:hAnsi="Times New Roman" w:cs="Times New Roman"/>
          <w:sz w:val="24"/>
          <w:szCs w:val="24"/>
        </w:rPr>
        <w:t>форме ______________</w:t>
      </w:r>
      <w:r w:rsidRPr="005F2E2B">
        <w:rPr>
          <w:rFonts w:ascii="Times New Roman" w:hAnsi="Times New Roman" w:cs="Times New Roman"/>
          <w:sz w:val="24"/>
          <w:szCs w:val="24"/>
        </w:rPr>
        <w:t>, при отсутствии у Заказчика претензий по объему и качеству оказанных Услуг и представлении</w:t>
      </w:r>
      <w:r w:rsidRPr="002645AD">
        <w:rPr>
          <w:rFonts w:ascii="Times New Roman" w:hAnsi="Times New Roman" w:cs="Times New Roman"/>
          <w:sz w:val="24"/>
          <w:szCs w:val="24"/>
        </w:rPr>
        <w:t xml:space="preserve"> счета, счета-фактуры</w:t>
      </w:r>
      <w:r w:rsidR="005A64AD">
        <w:rPr>
          <w:rFonts w:ascii="Times New Roman" w:hAnsi="Times New Roman" w:cs="Times New Roman"/>
          <w:sz w:val="24"/>
          <w:szCs w:val="24"/>
        </w:rPr>
        <w:t xml:space="preserve"> </w:t>
      </w:r>
      <w:r w:rsidR="005A64AD" w:rsidRPr="005F1778">
        <w:rPr>
          <w:rFonts w:ascii="Times New Roman" w:hAnsi="Times New Roman" w:cs="Times New Roman"/>
          <w:sz w:val="24"/>
          <w:szCs w:val="24"/>
          <w:lang w:eastAsia="en-US"/>
        </w:rPr>
        <w:t>(в случае, если Подрядчик является плательщиком НДС)</w:t>
      </w:r>
      <w:r w:rsidRPr="002645AD">
        <w:rPr>
          <w:rFonts w:ascii="Times New Roman" w:hAnsi="Times New Roman" w:cs="Times New Roman"/>
          <w:sz w:val="24"/>
          <w:szCs w:val="24"/>
        </w:rPr>
        <w:t>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Сумма оплаченного аванса учитывается Заказчиком при промежуточных расчетах за оказанные и принятые услуги путем вычета суммы оплаченного аванса пропорционально стоимости принятых услуг.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Обязательство Заказчика по оплате Договора считается исполненным с момента списания денежных средств в размере, указанном в настоящем пункте, с лицевого счета Заказчика, указанного в Договоре.</w:t>
      </w:r>
    </w:p>
    <w:p w:rsidR="002645AD" w:rsidRPr="005F2E2B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В случае, если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то срок оплаты оказанных услуг по договору (отдельному этапу договора), заключенному исполнителем с субъектом малого и среднего предпринимательства в целях исполнения договора, заключенного исполнителем с заказчиком, определяется Постановлением Правительства РФ от 11.12.2014 N 1352 "Об особенностях участия субъектов малого и среднего </w:t>
      </w:r>
      <w:r w:rsidRPr="005F2E2B">
        <w:rPr>
          <w:rFonts w:ascii="Times New Roman" w:hAnsi="Times New Roman" w:cs="Times New Roman"/>
          <w:sz w:val="24"/>
          <w:szCs w:val="24"/>
        </w:rPr>
        <w:t>предпринимательства в закупках товаров, работ, услуг отдельными видами юридических лиц".</w:t>
      </w:r>
    </w:p>
    <w:p w:rsidR="005F2E2B" w:rsidRPr="005F2E2B" w:rsidRDefault="005F2E2B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2E2B">
        <w:rPr>
          <w:rFonts w:ascii="Times New Roman" w:hAnsi="Times New Roman" w:cs="Times New Roman"/>
          <w:sz w:val="24"/>
          <w:szCs w:val="24"/>
        </w:rPr>
        <w:t xml:space="preserve">При заключении Договора по результатам проведения электронных процедур указывается, что акт приемки оказанных услуг оформляется по форме единой информационной системы в сфере закупок. В иных случаях указывается, что акт приемки оказанных услуг оформляется по форме ОКУД 0510452, утвержденной приказом Минфина России от 15.04.2021 № 61н «Об </w:t>
      </w:r>
      <w:r w:rsidRPr="005F2E2B">
        <w:rPr>
          <w:rFonts w:ascii="Times New Roman" w:hAnsi="Times New Roman" w:cs="Times New Roman"/>
          <w:sz w:val="24"/>
          <w:szCs w:val="24"/>
        </w:rPr>
        <w:lastRenderedPageBreak/>
        <w:t>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применению», в соответствии с постановлением Госстандарта России от 30.12.1993 № 299 «ОК 011-93. Общероссийский классификатор управленческой документации.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3. "Порядок оказания Услуг"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3.2.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В данном пункте место оказания Услуг необходимо указывать максимально конкретно, </w:t>
      </w:r>
      <w:proofErr w:type="gramStart"/>
      <w:r w:rsidRPr="002645AD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2645AD">
        <w:rPr>
          <w:rFonts w:ascii="Times New Roman" w:hAnsi="Times New Roman" w:cs="Times New Roman"/>
          <w:sz w:val="24"/>
          <w:szCs w:val="24"/>
        </w:rPr>
        <w:t>: корпус (при наличии нескольких корпусов), номер кабинета, склада, этажа и т.д. В случае наличия пропускного режима необходимо предупредить об этом Исполнителя.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 оказания Услуг по месту нахождения Исполнителя конкретный адрес Исполнителя указывать не обязательно.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3.3.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Могут быть указаны конкретные даты начала и окончания срока оказания Услуг либо период оказания Услуг в календарных днях.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3.4.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Если этапы оказания Услуг не предусмотрены Договором, данный пункт исключается.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закупка услуг осуществляется путем проведения закупки с неопределенным объемом услуг, то пункт 3.4 излагается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"3.4. Оказание Услуг осуществляется в объеме, указанном в заявках Заказчика.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Заказчик формирует заявку в соответствии со своей потребностью в Услугах, но не менее/не более _____ в течение месяца (иного отчетного периода) (указывается при необходимости).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Оказание Услуг осуществляется Исполнителем в течение ________ (____) календарных дней с момента передачи ему заявки.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Заявка может быть передана Заказчиком как в устной форме (по телефону), так и в письменной (нарочным, по электронной почте, по факсу).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Оплата оказанных Услуг осуществляется по цене единицы услуги исходя из объема фактически оказанных Услуг, но в размере, не превышающем максимального значения цены договора.".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4. "Порядок сдачи и приемки оказанных Услуг"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4.2.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При подготовке Договора Заказчик вправе указать более конкретный перечень документов, необходимых для приемки оказанных услуг, с учетом специфики конкретного вида услуг. Отсутствие конкретного перечня документов может создать риск возникновения разногласий между Заказчиком и Исполнителем в ходе исполнения договора относительно комплектности представленной документации.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4.3.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lastRenderedPageBreak/>
        <w:t>Заказчик вправе создать приемочную комиссию для проверки соответствия качества услуг требованиям, установленным Договором, в составе не менее чем из 5 (пяти) человек.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5. "Права и обязанности Сторон"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5.2.3.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При оказании Услуг с выделением этапов подпункт 5.2.3 излагается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"5.2.3. При получении от Исполнителя уведомления о приостановлении оказания Услуг в случае, указанном в пункте 5.4.6 Договора, рассмотреть вопрос о целесообразности и порядке продолжения оказания Услуг. Решение о продолжении оказания Услуг при необходимости корректировки сроков этапов оказания Услуг принимается Заказчиком и Исполнителем совместно и оформляется дополнительным соглашением к Договору.".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5.3.7.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При необходимости оказания Услуг Исполнителем лично в Договор вводится условие следующего содержания: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"5.3.7. Оказывать предусмотренные Договором Услуги лично без привлечения к исполнению других лиц (соисполнителей).".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соответствии со статьей 780 Гражданского кодекса Российской Федерации по договору возмездного оказания услуг исполнитель обязан оказать услуги лично, если иное не предусмотрено договором.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6. "Гарантии"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6.2.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данном пункте Заказчиком указывается срок гарантии в зависимости от вида оказанных Услуг. В случае, если для конкретного вида услуг с учетом специфики данных услуг установить гарантийный срок не представляется возможным, то пункты 6.2 - 6.4 в проект Договора не включаются.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7. "Ответственность Сторон"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Вариант II пункта 7.5 должен включаться Заказчиками в проект Договора в случае, если Договор заключается с субъектами малого и среднего предпринимательства по результатам проведения закупки, участниками которой могут быть только субъекты малого и среднего предпринимательства.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Вариант I пункта 7.5 применяется во всех остальных случаях.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lastRenderedPageBreak/>
        <w:t>Раздел 8. "Обеспечение исполнения Договора"</w:t>
      </w:r>
    </w:p>
    <w:p w:rsidR="002645AD" w:rsidRPr="002645AD" w:rsidRDefault="002645AD" w:rsidP="002645AD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2645AD">
        <w:rPr>
          <w:rFonts w:ascii="Times New Roman" w:hAnsi="Times New Roman"/>
          <w:color w:val="auto"/>
        </w:rPr>
        <w:t>Пункт 8.1.</w:t>
      </w:r>
    </w:p>
    <w:p w:rsidR="002645AD" w:rsidRPr="002645AD" w:rsidRDefault="002645AD" w:rsidP="002645AD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2645AD">
        <w:rPr>
          <w:rFonts w:ascii="Times New Roman" w:hAnsi="Times New Roman"/>
          <w:color w:val="auto"/>
        </w:rPr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исполнителя закрытым способом. Выбор способа из числа предоставленных Заказчиком осуществляется Исполнителем. </w:t>
      </w:r>
    </w:p>
    <w:p w:rsidR="002645AD" w:rsidRPr="002645AD" w:rsidRDefault="002645AD" w:rsidP="002645AD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2645AD">
        <w:rPr>
          <w:rFonts w:ascii="Times New Roman" w:hAnsi="Times New Roman"/>
          <w:color w:val="auto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от 18.07.2011 № 223-ФЗ «О закупках товаров, работ, услуг отдельными видами юридических лиц». </w:t>
      </w:r>
    </w:p>
    <w:p w:rsidR="002645AD" w:rsidRPr="002645AD" w:rsidRDefault="002645AD" w:rsidP="002645AD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694"/>
        <w:gridCol w:w="113"/>
      </w:tblGrid>
      <w:tr w:rsidR="002645AD" w:rsidRPr="002645AD" w:rsidTr="001925D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5AD" w:rsidRPr="002645AD" w:rsidRDefault="002645AD" w:rsidP="0019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5AD" w:rsidRPr="002645AD" w:rsidRDefault="002645AD" w:rsidP="0019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645AD" w:rsidRPr="002645AD" w:rsidRDefault="002645AD" w:rsidP="001925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5AD">
              <w:rPr>
                <w:rFonts w:ascii="Times New Roman" w:hAnsi="Times New Roman" w:cs="Times New Roman"/>
                <w:sz w:val="24"/>
                <w:szCs w:val="24"/>
              </w:rPr>
              <w:t>Положения о реестре независимых гарантий вступают в силу с 01.04.2023.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645AD" w:rsidRPr="002645AD" w:rsidRDefault="002645AD" w:rsidP="0019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45AD" w:rsidRPr="002645AD" w:rsidRDefault="002645AD" w:rsidP="002645AD">
      <w:pPr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2645AD">
        <w:rPr>
          <w:rFonts w:ascii="Times New Roman" w:hAnsi="Times New Roman"/>
          <w:color w:val="auto"/>
        </w:rPr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:rsidR="002645AD" w:rsidRPr="002645AD" w:rsidRDefault="002645AD" w:rsidP="002645AD">
      <w:pPr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2645AD">
        <w:rPr>
          <w:rFonts w:ascii="Times New Roman" w:hAnsi="Times New Roman"/>
          <w:color w:val="auto"/>
        </w:rPr>
        <w:t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:rsidR="002645AD" w:rsidRPr="002645AD" w:rsidRDefault="002645AD" w:rsidP="002645AD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2645AD">
        <w:rPr>
          <w:rFonts w:ascii="Times New Roman" w:hAnsi="Times New Roman" w:cs="Times New Roman"/>
          <w:sz w:val="24"/>
          <w:szCs w:val="24"/>
        </w:rPr>
        <w:t>неустановлении</w:t>
      </w:r>
      <w:proofErr w:type="spellEnd"/>
      <w:r w:rsidRPr="002645AD">
        <w:rPr>
          <w:rFonts w:ascii="Times New Roman" w:hAnsi="Times New Roman" w:cs="Times New Roman"/>
          <w:sz w:val="24"/>
          <w:szCs w:val="24"/>
        </w:rPr>
        <w:t xml:space="preserve">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"8.1. Обеспечение исполнения Договора не предусмотрено.".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8.2.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Заказчик установит, что часть денежных средств, предоставленных Исполнителем в качестве обеспечения исполнения Договора, является обеспечением надлежащего исполнения Исполнителем гарантийных обязательств в соответствии с условиями Договора, то пункт 8.2 Договора излагается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"8.2. Размер обеспечения исполнения Договора составляет _____% (_____ процентов) начальной (максимальной) цены Договора, что составляет ________ (____) рублей, в том числе: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части обязательств по оказанию Услуг надлежащего качества, соблюдению сроков оказания Услуг, оплаты неустойки (штрафа, пени) за неисполнение или ненадлежащее исполнение условий Договора, возмещение ущерба в размере _____% (_____ процентов) начальной (максимальной) цены Договор, что составляет ________ (____) рублей;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lastRenderedPageBreak/>
        <w:t>в части предоставления гарантии качества Услуг на протяжении указанного в Договоре гарантийного срока в размере _____% (_____ процентов) начальной (максимальной) цены Договора, что составляет ________ (____) рублей.".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:rsidR="002645AD" w:rsidRPr="002645AD" w:rsidRDefault="002645AD" w:rsidP="002645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(в ред. приказа УК Новосибирской области от 27.12.2021 N 496)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б) устанавливается в размере аванса, если договором предусмотрена выплата аванса.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8.7.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Заказчик вправе установить, что денежные средства, предоставленные Исполнителем в качестве обеспечения исполнения Договора, возвращаются только после истечения установленного гарантийного срока.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этом случае пункт 8.7 Договора излагается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"8.7. В случае надлежащего исполнения Исполнителем обязательств по Договору обеспечение исполнения Договора подлежит возврату Исполнителю. Заказчик осуществляет возврат денежных средств на расчетный счет Исполнителя, указанный в Договоре, в течение ________ (____) рабочих дней с даты окончания срока действия гарантийных обязательств.".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Заказчик вправе установить, что денежные средства, предоставленные Исполнителем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этом случае пункт 8.7 Договора излагается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"8.7. В случае надлежащего исполнения Исполнителем обязательств по Договору обеспечение исполнения Договора подлежит возврату Исполнителю. Заказчик осуществляет возврат денежных средств на расчетный счет Исполнителя, указанный в Договоре, в течение ________ (____) рабочих дней с даты подписания Сторонами акта приемки оказанных услуг, при отсутствии у Заказчика претензий по объему и качеству оказанных Услуг, и в размере ________ (____) рублей в срок не более ________ (____) рабочих дней с даты окончания срока действия гарантийных обязательств.".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Раздел 9. "Срок действия, порядок</w:t>
      </w:r>
    </w:p>
    <w:p w:rsidR="002645AD" w:rsidRPr="002645AD" w:rsidRDefault="002645AD" w:rsidP="002645A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изменения и расторжения Договора"</w:t>
      </w: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45AD" w:rsidRPr="002645AD" w:rsidRDefault="002645AD" w:rsidP="002645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Пункт 9.2.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данном пункте Заказчиком указывается дата, которая определяется исходя из плановой даты завершения действия Договора в соответствии с условиями Договора, с учетом сроков исполнения обязательств обеими Сторонами и периода времени, в течение которого производится оплата.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В случае, если Заказчик не установил требование об обеспечении исполнения Договора, то пункт 9.2 Договора допускается изложить в следующей редакции: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t>"9.2. Договор действует до полного исполнения Сторонами своих обязательств по Договору в полном объеме.".</w:t>
      </w:r>
    </w:p>
    <w:p w:rsidR="002645AD" w:rsidRPr="002645AD" w:rsidRDefault="002645AD" w:rsidP="002645A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45AD">
        <w:rPr>
          <w:rFonts w:ascii="Times New Roman" w:hAnsi="Times New Roman" w:cs="Times New Roman"/>
          <w:sz w:val="24"/>
          <w:szCs w:val="24"/>
        </w:rPr>
        <w:lastRenderedPageBreak/>
        <w:t>Пункты 9.4, 9.6.</w:t>
      </w:r>
    </w:p>
    <w:p w:rsidR="00600548" w:rsidRPr="002645AD" w:rsidRDefault="002645AD" w:rsidP="002645AD">
      <w:pPr>
        <w:pStyle w:val="20"/>
        <w:shd w:val="clear" w:color="auto" w:fill="auto"/>
        <w:ind w:firstLine="740"/>
        <w:jc w:val="both"/>
        <w:rPr>
          <w:color w:val="auto"/>
        </w:rPr>
      </w:pPr>
      <w:r w:rsidRPr="002645AD">
        <w:rPr>
          <w:color w:val="auto"/>
        </w:rPr>
        <w:t>Данные пункты Заказчик вправе дополнить основаниями для расторжения Договора на свое усмотрение при условии их соответствия нормам гражданского законодательства Российской Федерации.</w:t>
      </w:r>
    </w:p>
    <w:sectPr w:rsidR="00600548" w:rsidRPr="002645AD">
      <w:headerReference w:type="default" r:id="rId7"/>
      <w:pgSz w:w="11900" w:h="16840"/>
      <w:pgMar w:top="1180" w:right="536" w:bottom="1287" w:left="138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F61" w:rsidRDefault="004B5F61">
      <w:r>
        <w:separator/>
      </w:r>
    </w:p>
  </w:endnote>
  <w:endnote w:type="continuationSeparator" w:id="0">
    <w:p w:rsidR="004B5F61" w:rsidRDefault="004B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F61" w:rsidRDefault="004B5F61"/>
  </w:footnote>
  <w:footnote w:type="continuationSeparator" w:id="0">
    <w:p w:rsidR="004B5F61" w:rsidRDefault="004B5F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548" w:rsidRDefault="0009197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478790</wp:posOffset>
              </wp:positionV>
              <wp:extent cx="60960" cy="138430"/>
              <wp:effectExtent l="635" t="2540" r="190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0548" w:rsidRDefault="00341F2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5A64AD">
                            <w:rPr>
                              <w:rStyle w:val="a6"/>
                              <w:noProof/>
                            </w:rPr>
                            <w:t>8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6.55pt;margin-top:37.7pt;width:4.8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" filled="f" stroked="f">
              <v:textbox style="mso-fit-shape-to-text:t" inset="0,0,0,0">
                <w:txbxContent>
                  <w:p w:rsidR="00600548" w:rsidRDefault="00341F2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\* MERGEFORMAT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5A64AD">
                      <w:rPr>
                        <w:rStyle w:val="a6"/>
                        <w:noProof/>
                      </w:rPr>
                      <w:t>8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8961D0"/>
    <w:multiLevelType w:val="multilevel"/>
    <w:tmpl w:val="4AD05F92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460AC6"/>
    <w:multiLevelType w:val="multilevel"/>
    <w:tmpl w:val="0D9C95C4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9297806"/>
    <w:multiLevelType w:val="multilevel"/>
    <w:tmpl w:val="BB74C99C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548"/>
    <w:rsid w:val="00071003"/>
    <w:rsid w:val="00091973"/>
    <w:rsid w:val="000E6509"/>
    <w:rsid w:val="002645AD"/>
    <w:rsid w:val="00323C12"/>
    <w:rsid w:val="00341F22"/>
    <w:rsid w:val="004B5F61"/>
    <w:rsid w:val="00512C48"/>
    <w:rsid w:val="005A64AD"/>
    <w:rsid w:val="005F2E2B"/>
    <w:rsid w:val="00600548"/>
    <w:rsid w:val="00B0238F"/>
    <w:rsid w:val="00B21445"/>
    <w:rsid w:val="00F0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622AC40-0102-4162-A85F-036324C7B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Arial105pt">
    <w:name w:val="Заголовок №1 + Arial;10;5 pt;Курсив"/>
    <w:basedOn w:val="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240" w:line="283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ind w:firstLine="74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ConsPlusNormal">
    <w:name w:val="ConsPlusNormal"/>
    <w:rsid w:val="002645AD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paragraph" w:customStyle="1" w:styleId="ConsPlusTitle">
    <w:name w:val="ConsPlusTitle"/>
    <w:rsid w:val="002645AD"/>
    <w:pPr>
      <w:autoSpaceDE w:val="0"/>
      <w:autoSpaceDN w:val="0"/>
    </w:pPr>
    <w:rPr>
      <w:rFonts w:ascii="Arial" w:eastAsiaTheme="minorEastAsia" w:hAnsi="Arial" w:cs="Arial"/>
      <w:b/>
      <w:sz w:val="20"/>
      <w:szCs w:val="22"/>
      <w:lang w:bidi="ar-SA"/>
    </w:rPr>
  </w:style>
  <w:style w:type="paragraph" w:customStyle="1" w:styleId="ConsPlusTextList">
    <w:name w:val="ConsPlusTextList"/>
    <w:rsid w:val="002645AD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2748</Words>
  <Characters>15669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Шипицин</dc:creator>
  <cp:keywords/>
  <cp:lastModifiedBy>Acer</cp:lastModifiedBy>
  <cp:revision>7</cp:revision>
  <dcterms:created xsi:type="dcterms:W3CDTF">2021-12-07T03:12:00Z</dcterms:created>
  <dcterms:modified xsi:type="dcterms:W3CDTF">2025-11-07T04:47:00Z</dcterms:modified>
</cp:coreProperties>
</file>